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9F" w:rsidRDefault="0034359F" w:rsidP="0034359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435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Областной семинар-практикум «</w:t>
      </w:r>
      <w:proofErr w:type="spellStart"/>
      <w:r w:rsidRPr="003435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Медиаобразование</w:t>
      </w:r>
      <w:proofErr w:type="spellEnd"/>
      <w:r w:rsidRPr="003435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 ресурс формирования функциональной грамотности обучающихся» </w:t>
      </w:r>
    </w:p>
    <w:p w:rsidR="0034359F" w:rsidRDefault="0034359F" w:rsidP="0034359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100D8738" wp14:editId="72091DB9">
            <wp:extent cx="2782150" cy="2266950"/>
            <wp:effectExtent l="0" t="0" r="0" b="0"/>
            <wp:docPr id="19" name="Рисунок 19" descr="https://sun9-3.userapi.com/impg/1qto7D6CFF6evPQwcBtsChhbtRYKBAwJJEEldQ/KlwIJGGPq1g.jpg?size=1280x961&amp;quality=95&amp;sign=19d09cca13a0df3fc5a2b058ae0c74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g/1qto7D6CFF6evPQwcBtsChhbtRYKBAwJJEEldQ/KlwIJGGPq1g.jpg?size=1280x961&amp;quality=95&amp;sign=19d09cca13a0df3fc5a2b058ae0c748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83" cy="233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5E656BA7" wp14:editId="73DFD8D4">
            <wp:extent cx="1666579" cy="2276475"/>
            <wp:effectExtent l="0" t="0" r="0" b="0"/>
            <wp:docPr id="20" name="Рисунок 20" descr="https://sun9-6.userapi.com/impg/kVANv5r8HCIxF1PxDh_sk4VHF3gdmsww7BJLpg/VNmDm-izWtM.jpg?size=454x604&amp;quality=95&amp;sign=6592648810aef512dd4427f8bc1a3067&amp;c_uniq_tag=fQnH9VdKMo779i0872-vYhv-wJVCft5HYuIW_BarO8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.userapi.com/impg/kVANv5r8HCIxF1PxDh_sk4VHF3gdmsww7BJLpg/VNmDm-izWtM.jpg?size=454x604&amp;quality=95&amp;sign=6592648810aef512dd4427f8bc1a3067&amp;c_uniq_tag=fQnH9VdKMo779i0872-vYhv-wJVCft5HYuIW_BarO8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17" cy="232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9F" w:rsidRDefault="0034359F" w:rsidP="0034359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359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43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 сентября 2023 года на базе МБОУ СОШ №30 г. Кирова (региональная инновационная 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t>площадка КОГОАУ ДПО «ИРО Кировской области»)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t>в рамках курсов повышения квалифика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ции учителей иностранного языка 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t>состоялся областной семинар-практик</w:t>
      </w:r>
      <w:r>
        <w:rPr>
          <w:rFonts w:ascii="Times New Roman" w:hAnsi="Times New Roman" w:cs="Times New Roman"/>
          <w:color w:val="000000"/>
          <w:shd w:val="clear" w:color="auto" w:fill="FFFFFF"/>
        </w:rPr>
        <w:t>ум: "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Медиаобразование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как ресурс формирования функциональной грамотности о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t>буча</w:t>
      </w:r>
      <w:r>
        <w:rPr>
          <w:rFonts w:ascii="Times New Roman" w:hAnsi="Times New Roman" w:cs="Times New Roman"/>
          <w:color w:val="000000"/>
          <w:shd w:val="clear" w:color="auto" w:fill="FFFFFF"/>
        </w:rPr>
        <w:t>ющихся».</w:t>
      </w:r>
    </w:p>
    <w:p w:rsidR="0034359F" w:rsidRDefault="0034359F" w:rsidP="0034359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35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t>Директор школы,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4359F">
        <w:rPr>
          <w:rFonts w:ascii="Times New Roman" w:hAnsi="Times New Roman" w:cs="Times New Roman"/>
          <w:b/>
          <w:color w:val="000000"/>
          <w:shd w:val="clear" w:color="auto" w:fill="FFFFFF"/>
        </w:rPr>
        <w:t>Татьяна Викторовна Орлова-</w:t>
      </w:r>
      <w:proofErr w:type="spellStart"/>
      <w:r w:rsidRPr="0034359F">
        <w:rPr>
          <w:rFonts w:ascii="Times New Roman" w:hAnsi="Times New Roman" w:cs="Times New Roman"/>
          <w:b/>
          <w:color w:val="000000"/>
          <w:shd w:val="clear" w:color="auto" w:fill="FFFFFF"/>
        </w:rPr>
        <w:t>Федосимова</w:t>
      </w:r>
      <w:proofErr w:type="spellEnd"/>
      <w:r w:rsidRPr="0034359F">
        <w:rPr>
          <w:rFonts w:ascii="Times New Roman" w:hAnsi="Times New Roman" w:cs="Times New Roman"/>
          <w:color w:val="000000"/>
          <w:shd w:val="clear" w:color="auto" w:fill="FFFFFF"/>
        </w:rPr>
        <w:t>, открыла семинар и рассказала слушателям о достижениях образовательной организации, педагогическом коллективе.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br/>
      </w:r>
      <w:proofErr w:type="spellStart"/>
      <w:r w:rsidRPr="0034359F">
        <w:rPr>
          <w:rFonts w:ascii="Times New Roman" w:hAnsi="Times New Roman" w:cs="Times New Roman"/>
          <w:b/>
          <w:color w:val="000000"/>
          <w:shd w:val="clear" w:color="auto" w:fill="FFFFFF"/>
        </w:rPr>
        <w:t>Будахина</w:t>
      </w:r>
      <w:proofErr w:type="spellEnd"/>
      <w:r w:rsidRPr="0034359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Ольга Александровна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t>, учитель начальных классов, руководитель ансамбля "</w:t>
      </w:r>
      <w:proofErr w:type="spellStart"/>
      <w:r w:rsidRPr="0034359F">
        <w:rPr>
          <w:rFonts w:ascii="Times New Roman" w:hAnsi="Times New Roman" w:cs="Times New Roman"/>
          <w:color w:val="000000"/>
          <w:shd w:val="clear" w:color="auto" w:fill="FFFFFF"/>
        </w:rPr>
        <w:t>Ложкарята</w:t>
      </w:r>
      <w:proofErr w:type="spellEnd"/>
      <w:r w:rsidRPr="0034359F">
        <w:rPr>
          <w:rFonts w:ascii="Times New Roman" w:hAnsi="Times New Roman" w:cs="Times New Roman"/>
          <w:color w:val="000000"/>
          <w:shd w:val="clear" w:color="auto" w:fill="FFFFFF"/>
        </w:rPr>
        <w:t>" представила опыт работы по теме "Формирование к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реативного мышления обучающихся во внеурочной 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t>деятельности".</w:t>
      </w:r>
    </w:p>
    <w:p w:rsidR="000A5AF8" w:rsidRDefault="0034359F" w:rsidP="0034359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359F">
        <w:rPr>
          <w:rFonts w:ascii="Times New Roman" w:hAnsi="Times New Roman" w:cs="Times New Roman"/>
          <w:b/>
          <w:color w:val="000000"/>
          <w:shd w:val="clear" w:color="auto" w:fill="FFFFFF"/>
        </w:rPr>
        <w:t>Баженова Екатерина Владимировна и Горбунов Евгений Владимирович,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t xml:space="preserve"> учителя истории и обществознания, представила опыт работы по теме "Формирование гл</w:t>
      </w:r>
      <w:r w:rsidR="000A5AF8">
        <w:rPr>
          <w:rFonts w:ascii="Times New Roman" w:hAnsi="Times New Roman" w:cs="Times New Roman"/>
          <w:color w:val="000000"/>
          <w:shd w:val="clear" w:color="auto" w:fill="FFFFFF"/>
        </w:rPr>
        <w:t xml:space="preserve">обальных компетенций средствами 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t>сайтов</w:t>
      </w:r>
      <w:r w:rsidR="000A5AF8">
        <w:rPr>
          <w:rFonts w:ascii="Times New Roman" w:hAnsi="Times New Roman" w:cs="Times New Roman"/>
          <w:color w:val="000000"/>
          <w:shd w:val="clear" w:color="auto" w:fill="FFFFFF"/>
        </w:rPr>
        <w:t xml:space="preserve"> виртуальных 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t>экскурсий".</w:t>
      </w:r>
    </w:p>
    <w:p w:rsidR="000A5AF8" w:rsidRDefault="0034359F" w:rsidP="0034359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34359F">
        <w:rPr>
          <w:rFonts w:ascii="Times New Roman" w:hAnsi="Times New Roman" w:cs="Times New Roman"/>
          <w:b/>
          <w:color w:val="000000"/>
          <w:shd w:val="clear" w:color="auto" w:fill="FFFFFF"/>
        </w:rPr>
        <w:t>Барбарина</w:t>
      </w:r>
      <w:proofErr w:type="spellEnd"/>
      <w:r w:rsidRPr="0034359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Татьяна Владимировна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t>, заместитель директора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по УВР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t>, учитель английского языка, провела мастер-класс по теме "Формирование читательской грамотности на уроках иностранного языка".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br/>
        <w:t> </w:t>
      </w:r>
      <w:proofErr w:type="spellStart"/>
      <w:r w:rsidRPr="0034359F">
        <w:rPr>
          <w:rFonts w:ascii="Times New Roman" w:hAnsi="Times New Roman" w:cs="Times New Roman"/>
          <w:b/>
          <w:color w:val="000000"/>
          <w:shd w:val="clear" w:color="auto" w:fill="FFFFFF"/>
        </w:rPr>
        <w:t>Шуплецова</w:t>
      </w:r>
      <w:proofErr w:type="spellEnd"/>
      <w:r w:rsidRPr="0034359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Яна Александровна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t>, учитель информатики, представила опыт работы по теме "Формирование математической грамотности средствами интерактивной платформы КВЕСТОДЕЛ".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4359F">
        <w:rPr>
          <w:rFonts w:ascii="Times New Roman" w:hAnsi="Times New Roman" w:cs="Times New Roman"/>
          <w:b/>
          <w:color w:val="000000"/>
          <w:shd w:val="clear" w:color="auto" w:fill="FFFFFF"/>
        </w:rPr>
        <w:t>Королева Татьяна Владимировна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t xml:space="preserve">, учитель русского языка и литературы поделилась опытом работы по формированию читательской грамотности через использование сервиса </w:t>
      </w:r>
      <w:proofErr w:type="spellStart"/>
      <w:r w:rsidRPr="0034359F">
        <w:rPr>
          <w:rFonts w:ascii="Times New Roman" w:hAnsi="Times New Roman" w:cs="Times New Roman"/>
          <w:color w:val="000000"/>
          <w:shd w:val="clear" w:color="auto" w:fill="FFFFFF"/>
        </w:rPr>
        <w:t>LearningApps</w:t>
      </w:r>
      <w:proofErr w:type="spellEnd"/>
      <w:r w:rsidRPr="0034359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4359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Шутов Александр Дмитриевич, </w:t>
      </w:r>
      <w:proofErr w:type="spellStart"/>
      <w:r w:rsidRPr="0034359F">
        <w:rPr>
          <w:rFonts w:ascii="Times New Roman" w:hAnsi="Times New Roman" w:cs="Times New Roman"/>
          <w:b/>
          <w:color w:val="000000"/>
          <w:shd w:val="clear" w:color="auto" w:fill="FFFFFF"/>
        </w:rPr>
        <w:t>Олюшина</w:t>
      </w:r>
      <w:proofErr w:type="spellEnd"/>
      <w:r w:rsidRPr="0034359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Оксана Сергеевна,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t xml:space="preserve"> учителя начальных классов и </w:t>
      </w:r>
      <w:proofErr w:type="spellStart"/>
      <w:r w:rsidRPr="0034359F">
        <w:rPr>
          <w:rFonts w:ascii="Times New Roman" w:hAnsi="Times New Roman" w:cs="Times New Roman"/>
          <w:b/>
          <w:color w:val="000000"/>
          <w:shd w:val="clear" w:color="auto" w:fill="FFFFFF"/>
        </w:rPr>
        <w:t>Сысолятина</w:t>
      </w:r>
      <w:proofErr w:type="spellEnd"/>
      <w:r w:rsidRPr="0034359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Надежда Евгеньевна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t xml:space="preserve">, учитель русского языка и литературы представили опыт работы по теме "Формирование креативного мышления средствами образовательной платформы </w:t>
      </w:r>
      <w:proofErr w:type="spellStart"/>
      <w:r w:rsidRPr="0034359F">
        <w:rPr>
          <w:rFonts w:ascii="Times New Roman" w:hAnsi="Times New Roman" w:cs="Times New Roman"/>
          <w:color w:val="000000"/>
          <w:shd w:val="clear" w:color="auto" w:fill="FFFFFF"/>
        </w:rPr>
        <w:t>Joyteka</w:t>
      </w:r>
      <w:proofErr w:type="spellEnd"/>
      <w:r w:rsidRPr="0034359F">
        <w:rPr>
          <w:rFonts w:ascii="Times New Roman" w:hAnsi="Times New Roman" w:cs="Times New Roman"/>
          <w:color w:val="000000"/>
          <w:shd w:val="clear" w:color="auto" w:fill="FFFFFF"/>
        </w:rPr>
        <w:t>".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4359F">
        <w:rPr>
          <w:rFonts w:ascii="Times New Roman" w:hAnsi="Times New Roman" w:cs="Times New Roman"/>
          <w:b/>
          <w:color w:val="000000"/>
          <w:shd w:val="clear" w:color="auto" w:fill="FFFFFF"/>
        </w:rPr>
        <w:t>Куренкова Екатерина Александровна</w:t>
      </w:r>
      <w:r w:rsidR="000A5AF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t>учитель английского языка</w:t>
      </w:r>
      <w:r w:rsidR="000A5AF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34359F">
        <w:rPr>
          <w:rFonts w:ascii="Times New Roman" w:hAnsi="Times New Roman" w:cs="Times New Roman"/>
          <w:color w:val="000000"/>
          <w:shd w:val="clear" w:color="auto" w:fill="FFFFFF"/>
        </w:rPr>
        <w:t>провела языковой тренинг "</w:t>
      </w:r>
      <w:proofErr w:type="spellStart"/>
      <w:r w:rsidRPr="0034359F">
        <w:rPr>
          <w:rFonts w:ascii="Times New Roman" w:hAnsi="Times New Roman" w:cs="Times New Roman"/>
          <w:color w:val="000000"/>
          <w:shd w:val="clear" w:color="auto" w:fill="FFFFFF"/>
        </w:rPr>
        <w:t>Let’s</w:t>
      </w:r>
      <w:proofErr w:type="spellEnd"/>
      <w:r w:rsidRPr="003435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4359F">
        <w:rPr>
          <w:rFonts w:ascii="Times New Roman" w:hAnsi="Times New Roman" w:cs="Times New Roman"/>
          <w:color w:val="000000"/>
          <w:shd w:val="clear" w:color="auto" w:fill="FFFFFF"/>
        </w:rPr>
        <w:t>talk</w:t>
      </w:r>
      <w:proofErr w:type="spellEnd"/>
      <w:r w:rsidRPr="0034359F">
        <w:rPr>
          <w:rFonts w:ascii="Times New Roman" w:hAnsi="Times New Roman" w:cs="Times New Roman"/>
          <w:color w:val="000000"/>
          <w:shd w:val="clear" w:color="auto" w:fill="FFFFFF"/>
        </w:rPr>
        <w:t>".</w:t>
      </w:r>
    </w:p>
    <w:p w:rsidR="00950B14" w:rsidRPr="0034359F" w:rsidRDefault="0034359F" w:rsidP="0034359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359F">
        <w:rPr>
          <w:rFonts w:ascii="Times New Roman" w:hAnsi="Times New Roman" w:cs="Times New Roman"/>
          <w:color w:val="000000"/>
          <w:shd w:val="clear" w:color="auto" w:fill="FFFFFF"/>
        </w:rPr>
        <w:t>При подведении итогов семинара слушатели отметили доброжелательную атмосферу, высокий уровень методической подготовки учителей, качественную работу администрации образовательной организации. Выразили глубокую благодарность.</w:t>
      </w:r>
    </w:p>
    <w:p w:rsidR="0034359F" w:rsidRPr="0034359F" w:rsidRDefault="0034359F" w:rsidP="00343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t xml:space="preserve">         </w:t>
      </w:r>
      <w:r>
        <w:rPr>
          <w:noProof/>
          <w:lang w:eastAsia="ru-RU"/>
        </w:rPr>
        <w:drawing>
          <wp:inline distT="0" distB="0" distL="0" distR="0" wp14:anchorId="7EAC0903" wp14:editId="73BF4121">
            <wp:extent cx="1676400" cy="2269490"/>
            <wp:effectExtent l="0" t="0" r="0" b="0"/>
            <wp:docPr id="14" name="Рисунок 14" descr="https://sun9-36.userapi.com/impg/ycShZI7iAiY40hL2IyQKm4I14y0yf1NCyQt7sQ/FeHM7wwnSZM.jpg?size=811x1080&amp;quality=95&amp;sign=05ec9a30a2ed395738aba877e04344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36.userapi.com/impg/ycShZI7iAiY40hL2IyQKm4I14y0yf1NCyQt7sQ/FeHM7wwnSZM.jpg?size=811x1080&amp;quality=95&amp;sign=05ec9a30a2ed395738aba877e043443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94" cy="236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704E1FBB" wp14:editId="5F45C80C">
            <wp:extent cx="1819275" cy="2270760"/>
            <wp:effectExtent l="0" t="0" r="9525" b="0"/>
            <wp:docPr id="18" name="Рисунок 18" descr="https://sun9-42.userapi.com/impg/qQEQpao9qAJ9m4PObpNgwYVFwg3xbcVSGGZxXA/ACGPNh1TZ80.jpg?size=811x1080&amp;quality=95&amp;sign=03820b376b48c89b8fcd33b1c0b511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2.userapi.com/impg/qQEQpao9qAJ9m4PObpNgwYVFwg3xbcVSGGZxXA/ACGPNh1TZ80.jpg?size=811x1080&amp;quality=95&amp;sign=03820b376b48c89b8fcd33b1c0b511b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2565" cy="232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1610D76B" wp14:editId="0D8878B1">
            <wp:extent cx="1714500" cy="2283181"/>
            <wp:effectExtent l="0" t="0" r="0" b="3175"/>
            <wp:docPr id="17" name="Рисунок 17" descr="https://sun9-24.userapi.com/impg/xQWWdxOv7NMDnHx7SUNcIfv_w9Az0VQuqSs13w/HE6rx8syKEw.jpg?size=811x1080&amp;quality=95&amp;sign=753a981acc8953d393bacc8fc0bfcf4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4.userapi.com/impg/xQWWdxOv7NMDnHx7SUNcIfv_w9Az0VQuqSs13w/HE6rx8syKEw.jpg?size=811x1080&amp;quality=95&amp;sign=753a981acc8953d393bacc8fc0bfcf47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5902" cy="231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59F" w:rsidRPr="0034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F1"/>
    <w:rsid w:val="000A5AF8"/>
    <w:rsid w:val="002A09B0"/>
    <w:rsid w:val="002C3CF1"/>
    <w:rsid w:val="0034359F"/>
    <w:rsid w:val="00950B14"/>
    <w:rsid w:val="00C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9F42"/>
  <w15:chartTrackingRefBased/>
  <w15:docId w15:val="{883325C8-8B8A-4180-BE93-DFBFCF2B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BarbarinaTV30</dc:creator>
  <cp:keywords/>
  <dc:description/>
  <cp:lastModifiedBy>BarbarinaTV30</cp:lastModifiedBy>
  <cp:revision>5</cp:revision>
  <dcterms:created xsi:type="dcterms:W3CDTF">2023-10-31T14:42:00Z</dcterms:created>
  <dcterms:modified xsi:type="dcterms:W3CDTF">2023-10-31T14:43:00Z</dcterms:modified>
</cp:coreProperties>
</file>